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F5" w:rsidRPr="00417AEB" w:rsidRDefault="000A61F5">
      <w:pPr>
        <w:rPr>
          <w:rStyle w:val="Sterk"/>
          <w:rFonts w:eastAsiaTheme="minorHAnsi" w:cs="Arial"/>
          <w:b w:val="0"/>
          <w:color w:val="3E3832"/>
          <w:sz w:val="20"/>
          <w:szCs w:val="20"/>
        </w:rPr>
      </w:pPr>
      <w:bookmarkStart w:id="0" w:name="_GoBack"/>
      <w:bookmarkEnd w:id="0"/>
    </w:p>
    <w:tbl>
      <w:tblPr>
        <w:tblStyle w:val="Tabellrutenett"/>
        <w:tblW w:w="9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3"/>
        <w:gridCol w:w="2960"/>
        <w:gridCol w:w="1046"/>
        <w:gridCol w:w="2225"/>
        <w:gridCol w:w="2026"/>
      </w:tblGrid>
      <w:tr w:rsidR="0084575A" w:rsidRPr="0084575A" w:rsidTr="001467B5">
        <w:trPr>
          <w:trHeight w:val="505"/>
        </w:trPr>
        <w:tc>
          <w:tcPr>
            <w:tcW w:w="1053" w:type="dxa"/>
            <w:vAlign w:val="bottom"/>
          </w:tcPr>
          <w:p w:rsidR="0084575A" w:rsidRPr="0084575A" w:rsidRDefault="0084575A" w:rsidP="001542E3">
            <w:pPr>
              <w:rPr>
                <w:sz w:val="16"/>
                <w:szCs w:val="16"/>
              </w:rPr>
            </w:pPr>
            <w:bookmarkStart w:id="1" w:name="lblDRef"/>
            <w:bookmarkEnd w:id="1"/>
          </w:p>
        </w:tc>
        <w:tc>
          <w:tcPr>
            <w:tcW w:w="2960" w:type="dxa"/>
            <w:vAlign w:val="bottom"/>
          </w:tcPr>
          <w:p w:rsidR="0084575A" w:rsidRPr="0084575A" w:rsidRDefault="0084575A" w:rsidP="001542E3">
            <w:pPr>
              <w:rPr>
                <w:sz w:val="16"/>
                <w:szCs w:val="16"/>
              </w:rPr>
            </w:pPr>
            <w:bookmarkStart w:id="2" w:name="txtDRef"/>
            <w:bookmarkEnd w:id="2"/>
          </w:p>
        </w:tc>
        <w:tc>
          <w:tcPr>
            <w:tcW w:w="1046" w:type="dxa"/>
            <w:vAlign w:val="bottom"/>
          </w:tcPr>
          <w:p w:rsidR="0084575A" w:rsidRPr="0084575A" w:rsidRDefault="0084575A" w:rsidP="001542E3">
            <w:pPr>
              <w:rPr>
                <w:sz w:val="16"/>
                <w:szCs w:val="16"/>
              </w:rPr>
            </w:pPr>
            <w:bookmarkStart w:id="3" w:name="lblVRef"/>
            <w:bookmarkEnd w:id="3"/>
          </w:p>
        </w:tc>
        <w:tc>
          <w:tcPr>
            <w:tcW w:w="2225" w:type="dxa"/>
            <w:vAlign w:val="bottom"/>
          </w:tcPr>
          <w:p w:rsidR="0084575A" w:rsidRPr="0084575A" w:rsidRDefault="0084575A" w:rsidP="001542E3">
            <w:pPr>
              <w:rPr>
                <w:sz w:val="16"/>
                <w:szCs w:val="16"/>
              </w:rPr>
            </w:pPr>
            <w:bookmarkStart w:id="4" w:name="txtVRef"/>
            <w:bookmarkEnd w:id="4"/>
          </w:p>
        </w:tc>
        <w:tc>
          <w:tcPr>
            <w:tcW w:w="2026" w:type="dxa"/>
            <w:vAlign w:val="bottom"/>
          </w:tcPr>
          <w:p w:rsidR="0084575A" w:rsidRPr="0084575A" w:rsidRDefault="0084575A" w:rsidP="00B23349">
            <w:pPr>
              <w:jc w:val="right"/>
              <w:rPr>
                <w:sz w:val="18"/>
                <w:szCs w:val="16"/>
              </w:rPr>
            </w:pPr>
            <w:bookmarkStart w:id="5" w:name="lblVDato"/>
            <w:bookmarkEnd w:id="5"/>
            <w:r w:rsidRPr="0084575A">
              <w:rPr>
                <w:sz w:val="18"/>
                <w:szCs w:val="16"/>
              </w:rPr>
              <w:t xml:space="preserve">Dato: </w:t>
            </w:r>
            <w:r w:rsidR="00B23349">
              <w:rPr>
                <w:sz w:val="18"/>
                <w:szCs w:val="16"/>
              </w:rPr>
              <w:t>31</w:t>
            </w:r>
            <w:r w:rsidRPr="0084575A">
              <w:rPr>
                <w:sz w:val="18"/>
                <w:szCs w:val="16"/>
              </w:rPr>
              <w:t>.1</w:t>
            </w:r>
            <w:r w:rsidR="00B23349">
              <w:rPr>
                <w:sz w:val="18"/>
                <w:szCs w:val="16"/>
              </w:rPr>
              <w:t>0</w:t>
            </w:r>
            <w:r w:rsidRPr="0084575A">
              <w:rPr>
                <w:sz w:val="18"/>
                <w:szCs w:val="16"/>
              </w:rPr>
              <w:t xml:space="preserve">.2016 </w:t>
            </w:r>
          </w:p>
        </w:tc>
        <w:bookmarkStart w:id="6" w:name="txtVDato"/>
        <w:bookmarkEnd w:id="6"/>
      </w:tr>
    </w:tbl>
    <w:p w:rsidR="0084575A" w:rsidRDefault="0084575A" w:rsidP="00711E08"/>
    <w:p w:rsidR="0084575A" w:rsidRDefault="0084575A" w:rsidP="00711E08"/>
    <w:p w:rsidR="00197E03" w:rsidRDefault="00197E03" w:rsidP="00711E08"/>
    <w:p w:rsidR="00507778" w:rsidRDefault="00507778" w:rsidP="00507778">
      <w:pPr>
        <w:rPr>
          <w:rFonts w:cs="Arial"/>
          <w:b/>
          <w:sz w:val="28"/>
        </w:rPr>
      </w:pPr>
      <w:bookmarkStart w:id="7" w:name="txtOverskrift"/>
      <w:bookmarkEnd w:id="7"/>
      <w:r>
        <w:rPr>
          <w:rFonts w:cs="Arial"/>
          <w:b/>
          <w:sz w:val="28"/>
        </w:rPr>
        <w:t xml:space="preserve">Orientering: NAV har digitalisert utbetalingsinformasjonen og </w:t>
      </w:r>
      <w:r w:rsidRPr="009026BF">
        <w:rPr>
          <w:rFonts w:cs="Arial"/>
          <w:b/>
          <w:sz w:val="28"/>
        </w:rPr>
        <w:t>slutter å sende utbetalingsmeldinger</w:t>
      </w:r>
      <w:r>
        <w:rPr>
          <w:rFonts w:cs="Arial"/>
          <w:b/>
          <w:sz w:val="28"/>
        </w:rPr>
        <w:t xml:space="preserve"> til brukerne</w:t>
      </w:r>
      <w:r w:rsidRPr="002A33FB">
        <w:rPr>
          <w:rFonts w:cs="Arial"/>
          <w:b/>
          <w:sz w:val="28"/>
        </w:rPr>
        <w:t xml:space="preserve"> </w:t>
      </w:r>
      <w:r w:rsidRPr="009026BF">
        <w:rPr>
          <w:rFonts w:cs="Arial"/>
          <w:b/>
          <w:sz w:val="28"/>
        </w:rPr>
        <w:t>i posten</w:t>
      </w:r>
    </w:p>
    <w:p w:rsidR="00197E03" w:rsidRDefault="00197E03" w:rsidP="0084575A">
      <w:pPr>
        <w:rPr>
          <w:rFonts w:cs="Arial"/>
          <w:b/>
          <w:sz w:val="28"/>
        </w:rPr>
      </w:pPr>
    </w:p>
    <w:p w:rsidR="00361734" w:rsidRDefault="00361734" w:rsidP="0084575A"/>
    <w:p w:rsidR="00361734" w:rsidRDefault="00361734" w:rsidP="0084575A">
      <w:r>
        <w:t xml:space="preserve">I løpet av 2016 har NAV gradvis stanset utsending av utbetalingsmeldinger til brukerne i posten. Utbetalingsinformasjonen ligger på </w:t>
      </w:r>
      <w:hyperlink r:id="rId8" w:history="1">
        <w:r w:rsidRPr="000003F1">
          <w:rPr>
            <w:rStyle w:val="Hyperkobling"/>
          </w:rPr>
          <w:t>www.nav.no/dittnav</w:t>
        </w:r>
      </w:hyperlink>
      <w:r>
        <w:t xml:space="preserve">. </w:t>
      </w:r>
    </w:p>
    <w:p w:rsidR="00361734" w:rsidRDefault="00361734" w:rsidP="0084575A"/>
    <w:p w:rsidR="00507778" w:rsidRDefault="00361734" w:rsidP="00507778">
      <w:pPr>
        <w:rPr>
          <w:rFonts w:cs="Arial"/>
        </w:rPr>
      </w:pPr>
      <w:r>
        <w:t>N</w:t>
      </w:r>
      <w:r w:rsidRPr="00532145">
        <w:t>ovember</w:t>
      </w:r>
      <w:r>
        <w:t xml:space="preserve"> blir den siste måneden vi sender utbetalingsmelding i posten for siste pulje pensjonister og uføretrygdede. Da har de fleste ytelsene kun digital utbetalingsinformasjon. Unntaket er omsorgs-, </w:t>
      </w:r>
      <w:r w:rsidRPr="00532145">
        <w:t>pleie, syke- og foreldrepenger</w:t>
      </w:r>
      <w:r>
        <w:t>, hvor vi inntil videre fortsetter å sende utbetalingsmeldinger i posten.</w:t>
      </w:r>
      <w:r w:rsidR="00507778" w:rsidRPr="00507778">
        <w:rPr>
          <w:rFonts w:cs="Arial"/>
        </w:rPr>
        <w:t xml:space="preserve"> </w:t>
      </w:r>
      <w:r w:rsidR="00507778" w:rsidRPr="00080657">
        <w:rPr>
          <w:rFonts w:cs="Arial"/>
        </w:rPr>
        <w:t xml:space="preserve">Regjeringen pålegger alle statlige virksomheter å </w:t>
      </w:r>
      <w:r w:rsidR="00507778">
        <w:rPr>
          <w:rFonts w:cs="Arial"/>
        </w:rPr>
        <w:t>digitalisere sine tjenester. Digitale</w:t>
      </w:r>
      <w:r w:rsidR="00507778" w:rsidRPr="00080657">
        <w:rPr>
          <w:rFonts w:cs="Arial"/>
        </w:rPr>
        <w:t xml:space="preserve"> tjeneste</w:t>
      </w:r>
      <w:r w:rsidR="00507778">
        <w:rPr>
          <w:rFonts w:cs="Arial"/>
        </w:rPr>
        <w:t>r</w:t>
      </w:r>
      <w:r w:rsidR="00507778" w:rsidRPr="00080657">
        <w:rPr>
          <w:rFonts w:cs="Arial"/>
        </w:rPr>
        <w:t xml:space="preserve"> betyr at opplysningene er tilgjengelige på internett.</w:t>
      </w:r>
      <w:r w:rsidR="00507778">
        <w:rPr>
          <w:rFonts w:cs="Arial"/>
        </w:rPr>
        <w:t xml:space="preserve"> Dette pålegget er årsaken til at NAV digitaliserer utbetalingsinformasjonen. </w:t>
      </w:r>
    </w:p>
    <w:p w:rsidR="00361734" w:rsidRPr="00532145" w:rsidRDefault="00361734" w:rsidP="00361734"/>
    <w:p w:rsidR="00361734" w:rsidRPr="00080657" w:rsidRDefault="00361734" w:rsidP="0072062F">
      <w:pPr>
        <w:rPr>
          <w:rFonts w:cs="Arial"/>
          <w:szCs w:val="22"/>
        </w:rPr>
      </w:pPr>
      <w:r w:rsidRPr="00080657">
        <w:rPr>
          <w:rFonts w:cs="Arial"/>
          <w:szCs w:val="22"/>
        </w:rPr>
        <w:t>Utbetalingene kommer som vanlig. Pengene blir utbetalt til vanlig tid og til samme konto. Det er kun utbetalingsmeldingen som ikke lenger sendes ut p</w:t>
      </w:r>
      <w:r>
        <w:rPr>
          <w:rFonts w:cs="Arial"/>
          <w:szCs w:val="22"/>
        </w:rPr>
        <w:t>e</w:t>
      </w:r>
      <w:r w:rsidRPr="00080657">
        <w:rPr>
          <w:rFonts w:cs="Arial"/>
          <w:szCs w:val="22"/>
        </w:rPr>
        <w:t>r post.</w:t>
      </w:r>
    </w:p>
    <w:p w:rsidR="00507778" w:rsidRDefault="00507778" w:rsidP="002101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77923" w:rsidRDefault="00D87064" w:rsidP="00417AEB">
      <w:pPr>
        <w:rPr>
          <w:rFonts w:eastAsiaTheme="minorEastAsia" w:cs="Arial"/>
          <w:kern w:val="24"/>
          <w:szCs w:val="22"/>
        </w:rPr>
      </w:pPr>
      <w:r>
        <w:t xml:space="preserve">Pensjonister og uføre </w:t>
      </w:r>
      <w:r w:rsidR="00677923">
        <w:t xml:space="preserve">får </w:t>
      </w:r>
      <w:r w:rsidR="00532145" w:rsidRPr="00532145">
        <w:t>informasjon</w:t>
      </w:r>
      <w:r w:rsidR="00507778">
        <w:t>sbrev</w:t>
      </w:r>
      <w:r w:rsidR="00532145" w:rsidRPr="00532145">
        <w:t xml:space="preserve"> om endringen i november</w:t>
      </w:r>
      <w:r w:rsidR="00507778">
        <w:t xml:space="preserve"> sammen med</w:t>
      </w:r>
      <w:r w:rsidR="00B92E29">
        <w:t xml:space="preserve"> </w:t>
      </w:r>
      <w:r w:rsidR="00677923">
        <w:t xml:space="preserve">utbetalingsmeldingen. På nav.no/digital ligger det utfyllende informasjon samt en bruksanvisning </w:t>
      </w:r>
      <w:r w:rsidR="00677923">
        <w:rPr>
          <w:rFonts w:eastAsiaTheme="minorEastAsia" w:cs="Arial"/>
          <w:kern w:val="24"/>
          <w:szCs w:val="22"/>
        </w:rPr>
        <w:t>for</w:t>
      </w:r>
      <w:r w:rsidR="0084575A">
        <w:rPr>
          <w:rFonts w:eastAsiaTheme="minorEastAsia" w:cs="Arial"/>
          <w:kern w:val="24"/>
          <w:szCs w:val="22"/>
        </w:rPr>
        <w:t xml:space="preserve"> hvordan </w:t>
      </w:r>
      <w:r w:rsidR="00677923">
        <w:rPr>
          <w:rFonts w:eastAsiaTheme="minorEastAsia" w:cs="Arial"/>
          <w:kern w:val="24"/>
          <w:szCs w:val="22"/>
        </w:rPr>
        <w:t>man</w:t>
      </w:r>
      <w:r w:rsidR="0084575A">
        <w:rPr>
          <w:rFonts w:eastAsiaTheme="minorEastAsia" w:cs="Arial"/>
          <w:kern w:val="24"/>
          <w:szCs w:val="22"/>
        </w:rPr>
        <w:t xml:space="preserve"> logger inn og finner fram. </w:t>
      </w:r>
    </w:p>
    <w:p w:rsidR="00677923" w:rsidRDefault="00677923" w:rsidP="00417AEB">
      <w:pPr>
        <w:rPr>
          <w:rFonts w:eastAsiaTheme="minorEastAsia" w:cs="Arial"/>
          <w:kern w:val="24"/>
          <w:szCs w:val="22"/>
        </w:rPr>
      </w:pPr>
    </w:p>
    <w:p w:rsidR="0084575A" w:rsidRDefault="00677923" w:rsidP="00417AEB">
      <w:pPr>
        <w:rPr>
          <w:rFonts w:eastAsiaTheme="minorEastAsia" w:cs="Arial"/>
          <w:kern w:val="24"/>
          <w:szCs w:val="22"/>
        </w:rPr>
      </w:pPr>
      <w:r>
        <w:rPr>
          <w:rFonts w:eastAsiaTheme="minorEastAsia" w:cs="Arial"/>
          <w:kern w:val="24"/>
          <w:szCs w:val="22"/>
        </w:rPr>
        <w:t xml:space="preserve">Brukere som </w:t>
      </w:r>
      <w:r w:rsidR="00507778">
        <w:rPr>
          <w:rFonts w:eastAsiaTheme="minorEastAsia" w:cs="Arial"/>
          <w:kern w:val="24"/>
          <w:szCs w:val="22"/>
        </w:rPr>
        <w:t xml:space="preserve">har spørsmål og som </w:t>
      </w:r>
      <w:r>
        <w:rPr>
          <w:rFonts w:eastAsiaTheme="minorEastAsia" w:cs="Arial"/>
          <w:kern w:val="24"/>
          <w:szCs w:val="22"/>
        </w:rPr>
        <w:t xml:space="preserve">ikke kan benytte </w:t>
      </w:r>
      <w:r w:rsidR="00D07A80">
        <w:rPr>
          <w:rFonts w:eastAsiaTheme="minorEastAsia" w:cs="Arial"/>
          <w:kern w:val="24"/>
          <w:szCs w:val="22"/>
        </w:rPr>
        <w:t>digitale kan ringe NAV Kontaktsenter. Pensjonister ringe</w:t>
      </w:r>
      <w:r w:rsidR="00507778">
        <w:rPr>
          <w:rFonts w:eastAsiaTheme="minorEastAsia" w:cs="Arial"/>
          <w:kern w:val="24"/>
          <w:szCs w:val="22"/>
        </w:rPr>
        <w:t>r</w:t>
      </w:r>
      <w:r w:rsidR="00D07A80">
        <w:rPr>
          <w:rFonts w:eastAsiaTheme="minorEastAsia" w:cs="Arial"/>
          <w:kern w:val="24"/>
          <w:szCs w:val="22"/>
        </w:rPr>
        <w:t xml:space="preserve"> 55 55 33 34, </w:t>
      </w:r>
      <w:r w:rsidR="00507778">
        <w:rPr>
          <w:rFonts w:eastAsiaTheme="minorEastAsia" w:cs="Arial"/>
          <w:kern w:val="24"/>
          <w:szCs w:val="22"/>
        </w:rPr>
        <w:t>alle andre ringer</w:t>
      </w:r>
      <w:r w:rsidR="00D07A80">
        <w:rPr>
          <w:rFonts w:eastAsiaTheme="minorEastAsia" w:cs="Arial"/>
          <w:kern w:val="24"/>
          <w:szCs w:val="22"/>
        </w:rPr>
        <w:t xml:space="preserve"> 55 55 33 33. </w:t>
      </w:r>
    </w:p>
    <w:p w:rsidR="00507778" w:rsidRDefault="00507778" w:rsidP="00507778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</w:p>
    <w:p w:rsidR="00480D12" w:rsidRDefault="00480D12" w:rsidP="00507778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  <w:r>
        <w:rPr>
          <w:rFonts w:ascii="Arial" w:eastAsiaTheme="minorEastAsia" w:hAnsi="Arial" w:cs="Arial"/>
          <w:kern w:val="24"/>
          <w:sz w:val="22"/>
          <w:szCs w:val="22"/>
        </w:rPr>
        <w:t xml:space="preserve">Digitaliserte utbetalingsmeldinger gjelder alle, også de som har reservert seg mot digital kommunikasjon fra det offentlige. Man kan ikke reservere seg </w:t>
      </w:r>
      <w:r w:rsidRPr="001D44D9">
        <w:rPr>
          <w:rFonts w:ascii="Arial" w:eastAsiaTheme="minorEastAsia" w:hAnsi="Arial" w:cs="Arial"/>
          <w:kern w:val="24"/>
          <w:sz w:val="22"/>
          <w:szCs w:val="22"/>
        </w:rPr>
        <w:t>mot digital utbetalingsinformasjon</w:t>
      </w:r>
      <w:r>
        <w:rPr>
          <w:rFonts w:ascii="Arial" w:eastAsiaTheme="minorEastAsia" w:hAnsi="Arial" w:cs="Arial"/>
          <w:kern w:val="24"/>
          <w:sz w:val="22"/>
          <w:szCs w:val="22"/>
        </w:rPr>
        <w:t xml:space="preserve"> hos NAV.</w:t>
      </w:r>
    </w:p>
    <w:p w:rsidR="00480D12" w:rsidRDefault="00480D12" w:rsidP="00507778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</w:p>
    <w:p w:rsidR="0021017E" w:rsidRDefault="0021017E" w:rsidP="0021017E">
      <w:r w:rsidRPr="00532145">
        <w:t xml:space="preserve">Når </w:t>
      </w:r>
      <w:r w:rsidR="00507778">
        <w:t>NAV</w:t>
      </w:r>
      <w:r w:rsidRPr="00532145">
        <w:t xml:space="preserve"> stanser </w:t>
      </w:r>
      <w:r w:rsidR="00507778">
        <w:t>utsending i posten</w:t>
      </w:r>
      <w:r w:rsidR="00480D12">
        <w:t>,</w:t>
      </w:r>
      <w:r w:rsidRPr="00532145">
        <w:t xml:space="preserve"> stanser</w:t>
      </w:r>
      <w:r w:rsidR="00507778">
        <w:t xml:space="preserve"> vi</w:t>
      </w:r>
      <w:r w:rsidRPr="00532145">
        <w:t xml:space="preserve"> samtidig utsendelsen av utbetalingsmeldinger i Sikker digital postkasse. </w:t>
      </w:r>
      <w:r>
        <w:t>Brukerne får et informasjonsbrev om dette i s</w:t>
      </w:r>
      <w:r w:rsidR="00507778">
        <w:t>in digitale postkasse</w:t>
      </w:r>
      <w:r>
        <w:t xml:space="preserve">. </w:t>
      </w:r>
    </w:p>
    <w:p w:rsidR="00532145" w:rsidRDefault="00532145" w:rsidP="0084575A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</w:p>
    <w:p w:rsidR="0084575A" w:rsidRDefault="0021017E" w:rsidP="0072062F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  <w:r>
        <w:rPr>
          <w:rFonts w:ascii="Arial" w:eastAsiaTheme="minorEastAsia" w:hAnsi="Arial" w:cs="Arial"/>
          <w:kern w:val="24"/>
          <w:sz w:val="22"/>
          <w:szCs w:val="22"/>
        </w:rPr>
        <w:t>Utbetalingsmeldingen er ikke lenger nødvendig</w:t>
      </w:r>
      <w:r w:rsidR="00507778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kern w:val="24"/>
          <w:sz w:val="22"/>
          <w:szCs w:val="22"/>
        </w:rPr>
        <w:t>som dokumentas</w:t>
      </w:r>
      <w:r w:rsidR="0084575A" w:rsidRPr="00C1213F">
        <w:rPr>
          <w:rFonts w:ascii="Arial" w:eastAsiaTheme="minorEastAsia" w:hAnsi="Arial" w:cs="Arial"/>
          <w:kern w:val="24"/>
          <w:sz w:val="22"/>
          <w:szCs w:val="22"/>
        </w:rPr>
        <w:t>jon på fritak for egenandel</w:t>
      </w:r>
      <w:r w:rsidR="00507778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="0084575A" w:rsidRPr="00C1213F">
        <w:rPr>
          <w:rFonts w:ascii="Arial" w:eastAsiaTheme="minorEastAsia" w:hAnsi="Arial" w:cs="Arial"/>
          <w:kern w:val="24"/>
          <w:sz w:val="22"/>
          <w:szCs w:val="22"/>
        </w:rPr>
        <w:t>på apoteket. Apotekene sjekker selv hvem som har fritak</w:t>
      </w:r>
      <w:r w:rsidR="00C1213F" w:rsidRPr="00C1213F">
        <w:rPr>
          <w:rFonts w:ascii="Arial" w:eastAsiaTheme="minorEastAsia" w:hAnsi="Arial" w:cs="Arial"/>
          <w:kern w:val="24"/>
          <w:sz w:val="22"/>
          <w:szCs w:val="22"/>
        </w:rPr>
        <w:t>.</w:t>
      </w:r>
      <w:r w:rsidR="0084575A" w:rsidRPr="00C1213F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</w:p>
    <w:p w:rsidR="0021017E" w:rsidRDefault="0021017E" w:rsidP="0072062F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</w:p>
    <w:p w:rsidR="0021017E" w:rsidRDefault="0021017E" w:rsidP="0072062F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  <w:r>
        <w:rPr>
          <w:rFonts w:ascii="Arial" w:eastAsiaTheme="minorEastAsia" w:hAnsi="Arial" w:cs="Arial"/>
          <w:kern w:val="24"/>
          <w:sz w:val="22"/>
          <w:szCs w:val="22"/>
        </w:rPr>
        <w:t>Årsmeldingen for 2016 kommer i posten som før.</w:t>
      </w:r>
    </w:p>
    <w:p w:rsidR="0021017E" w:rsidRDefault="0021017E" w:rsidP="0072062F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</w:p>
    <w:p w:rsidR="0084575A" w:rsidRPr="00080657" w:rsidRDefault="0084575A" w:rsidP="0084575A">
      <w:pPr>
        <w:rPr>
          <w:rFonts w:eastAsiaTheme="minorEastAsia" w:cs="Arial"/>
          <w:kern w:val="24"/>
        </w:rPr>
      </w:pPr>
    </w:p>
    <w:p w:rsidR="0084575A" w:rsidRDefault="0084575A" w:rsidP="0084575A">
      <w:pPr>
        <w:rPr>
          <w:rFonts w:eastAsiaTheme="minorEastAsia" w:cs="Arial"/>
          <w:kern w:val="24"/>
        </w:rPr>
      </w:pPr>
    </w:p>
    <w:p w:rsidR="0084575A" w:rsidRDefault="0084575A" w:rsidP="0084575A">
      <w:pPr>
        <w:rPr>
          <w:rFonts w:eastAsiaTheme="minorEastAsia" w:cs="Arial"/>
          <w:kern w:val="24"/>
        </w:rPr>
      </w:pPr>
    </w:p>
    <w:p w:rsidR="0084575A" w:rsidRPr="00080657" w:rsidRDefault="0084575A" w:rsidP="0084575A">
      <w:pPr>
        <w:rPr>
          <w:rFonts w:eastAsiaTheme="minorEastAsia" w:cs="Arial"/>
          <w:kern w:val="24"/>
        </w:rPr>
      </w:pPr>
      <w:r w:rsidRPr="00080657">
        <w:rPr>
          <w:rFonts w:eastAsiaTheme="minorEastAsia" w:cs="Arial"/>
          <w:kern w:val="24"/>
        </w:rPr>
        <w:t xml:space="preserve">Med vennlig hilsen </w:t>
      </w:r>
    </w:p>
    <w:p w:rsidR="004B3CF7" w:rsidRPr="0084575A" w:rsidRDefault="0084575A" w:rsidP="00417AEB">
      <w:r w:rsidRPr="00080657">
        <w:rPr>
          <w:rFonts w:eastAsiaTheme="minorEastAsia" w:cs="Arial"/>
          <w:kern w:val="24"/>
        </w:rPr>
        <w:t>NAV</w:t>
      </w:r>
    </w:p>
    <w:sectPr w:rsidR="004B3CF7" w:rsidRPr="0084575A" w:rsidSect="0084575A">
      <w:headerReference w:type="default" r:id="rId9"/>
      <w:headerReference w:type="first" r:id="rId10"/>
      <w:pgSz w:w="11906" w:h="16838" w:code="9"/>
      <w:pgMar w:top="2608" w:right="1588" w:bottom="1135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6C" w:rsidRDefault="004C296C">
      <w:r>
        <w:separator/>
      </w:r>
    </w:p>
  </w:endnote>
  <w:endnote w:type="continuationSeparator" w:id="0">
    <w:p w:rsidR="004C296C" w:rsidRDefault="004C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6C" w:rsidRDefault="004C296C">
      <w:r>
        <w:separator/>
      </w:r>
    </w:p>
  </w:footnote>
  <w:footnote w:type="continuationSeparator" w:id="0">
    <w:p w:rsidR="004C296C" w:rsidRDefault="004C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22" w:rsidRDefault="00707122">
    <w:pPr>
      <w:pStyle w:val="Topptekst"/>
    </w:pPr>
  </w:p>
  <w:p w:rsidR="00707122" w:rsidRDefault="00707122">
    <w:pPr>
      <w:pStyle w:val="Topptekst"/>
      <w:rPr>
        <w:sz w:val="16"/>
      </w:rPr>
    </w:pPr>
  </w:p>
  <w:p w:rsidR="00707122" w:rsidRDefault="00707122">
    <w:pPr>
      <w:pStyle w:val="Topptekst"/>
    </w:pPr>
  </w:p>
  <w:p w:rsidR="00707122" w:rsidRDefault="00707122">
    <w:pPr>
      <w:pStyle w:val="Topptekst"/>
      <w:tabs>
        <w:tab w:val="clear" w:pos="9072"/>
        <w:tab w:val="right" w:pos="9120"/>
      </w:tabs>
      <w:ind w:right="8" w:hanging="57"/>
    </w:pPr>
  </w:p>
  <w:p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22" w:rsidRDefault="0070712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2BA43D" wp14:editId="69486CAF">
          <wp:simplePos x="0" y="0"/>
          <wp:positionH relativeFrom="page">
            <wp:posOffset>263525</wp:posOffset>
          </wp:positionH>
          <wp:positionV relativeFrom="page">
            <wp:posOffset>702310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14" name="Bilde 14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B35"/>
    <w:multiLevelType w:val="hybridMultilevel"/>
    <w:tmpl w:val="DDF818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78E2"/>
    <w:multiLevelType w:val="hybridMultilevel"/>
    <w:tmpl w:val="78086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64ED1"/>
    <w:multiLevelType w:val="hybridMultilevel"/>
    <w:tmpl w:val="242E42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5A"/>
    <w:rsid w:val="0000160A"/>
    <w:rsid w:val="00003B8E"/>
    <w:rsid w:val="00006708"/>
    <w:rsid w:val="00016B0D"/>
    <w:rsid w:val="00032F78"/>
    <w:rsid w:val="00075998"/>
    <w:rsid w:val="000A601B"/>
    <w:rsid w:val="000A61F5"/>
    <w:rsid w:val="000A6F6F"/>
    <w:rsid w:val="000B1CB4"/>
    <w:rsid w:val="000B4921"/>
    <w:rsid w:val="000E709A"/>
    <w:rsid w:val="0010762D"/>
    <w:rsid w:val="00125301"/>
    <w:rsid w:val="001467B5"/>
    <w:rsid w:val="001542E3"/>
    <w:rsid w:val="00165AC1"/>
    <w:rsid w:val="00187503"/>
    <w:rsid w:val="00194D8C"/>
    <w:rsid w:val="00197E03"/>
    <w:rsid w:val="001A17B0"/>
    <w:rsid w:val="001D1742"/>
    <w:rsid w:val="001F4CE7"/>
    <w:rsid w:val="001F4E67"/>
    <w:rsid w:val="00207C0F"/>
    <w:rsid w:val="0021017E"/>
    <w:rsid w:val="002116D5"/>
    <w:rsid w:val="00212671"/>
    <w:rsid w:val="002624AB"/>
    <w:rsid w:val="00297798"/>
    <w:rsid w:val="002E10B5"/>
    <w:rsid w:val="003026D1"/>
    <w:rsid w:val="00305A93"/>
    <w:rsid w:val="003136AA"/>
    <w:rsid w:val="0033472C"/>
    <w:rsid w:val="00344B65"/>
    <w:rsid w:val="00361734"/>
    <w:rsid w:val="00396C95"/>
    <w:rsid w:val="003B45C8"/>
    <w:rsid w:val="003B5A84"/>
    <w:rsid w:val="003D751C"/>
    <w:rsid w:val="003E421E"/>
    <w:rsid w:val="003F4E74"/>
    <w:rsid w:val="003F570C"/>
    <w:rsid w:val="00417AEB"/>
    <w:rsid w:val="0042678F"/>
    <w:rsid w:val="00457362"/>
    <w:rsid w:val="00471961"/>
    <w:rsid w:val="00480D12"/>
    <w:rsid w:val="00497321"/>
    <w:rsid w:val="004A04E6"/>
    <w:rsid w:val="004A4E4A"/>
    <w:rsid w:val="004B3CF7"/>
    <w:rsid w:val="004C296C"/>
    <w:rsid w:val="004C557C"/>
    <w:rsid w:val="004C6E5A"/>
    <w:rsid w:val="004E3B2F"/>
    <w:rsid w:val="00507778"/>
    <w:rsid w:val="00532145"/>
    <w:rsid w:val="00565275"/>
    <w:rsid w:val="00594946"/>
    <w:rsid w:val="005C7E1F"/>
    <w:rsid w:val="005F6CC6"/>
    <w:rsid w:val="00657289"/>
    <w:rsid w:val="00674B84"/>
    <w:rsid w:val="006771AD"/>
    <w:rsid w:val="00677923"/>
    <w:rsid w:val="006C01FC"/>
    <w:rsid w:val="006D50B8"/>
    <w:rsid w:val="00707122"/>
    <w:rsid w:val="00711E08"/>
    <w:rsid w:val="0072062F"/>
    <w:rsid w:val="00722735"/>
    <w:rsid w:val="00731D44"/>
    <w:rsid w:val="007347BA"/>
    <w:rsid w:val="0074020F"/>
    <w:rsid w:val="00743525"/>
    <w:rsid w:val="0074652C"/>
    <w:rsid w:val="0077779E"/>
    <w:rsid w:val="007A3803"/>
    <w:rsid w:val="007B2D05"/>
    <w:rsid w:val="007B37BC"/>
    <w:rsid w:val="007C3B36"/>
    <w:rsid w:val="007E5EE2"/>
    <w:rsid w:val="007E5FAF"/>
    <w:rsid w:val="0083249C"/>
    <w:rsid w:val="0084575A"/>
    <w:rsid w:val="00847979"/>
    <w:rsid w:val="00854300"/>
    <w:rsid w:val="00854369"/>
    <w:rsid w:val="00854E93"/>
    <w:rsid w:val="00877F9A"/>
    <w:rsid w:val="00884A3B"/>
    <w:rsid w:val="008B2852"/>
    <w:rsid w:val="008B4C65"/>
    <w:rsid w:val="008E1B09"/>
    <w:rsid w:val="008E4291"/>
    <w:rsid w:val="008F106E"/>
    <w:rsid w:val="008F1E44"/>
    <w:rsid w:val="008F5718"/>
    <w:rsid w:val="00901174"/>
    <w:rsid w:val="00910461"/>
    <w:rsid w:val="009115AE"/>
    <w:rsid w:val="00912BE0"/>
    <w:rsid w:val="00914DD1"/>
    <w:rsid w:val="00932EFC"/>
    <w:rsid w:val="00956567"/>
    <w:rsid w:val="00956C5D"/>
    <w:rsid w:val="0097203A"/>
    <w:rsid w:val="009736E3"/>
    <w:rsid w:val="009B3097"/>
    <w:rsid w:val="009C2DE5"/>
    <w:rsid w:val="009C3852"/>
    <w:rsid w:val="00A02D51"/>
    <w:rsid w:val="00A4596B"/>
    <w:rsid w:val="00A61EFC"/>
    <w:rsid w:val="00A626AB"/>
    <w:rsid w:val="00A70C66"/>
    <w:rsid w:val="00A73E4B"/>
    <w:rsid w:val="00A818D9"/>
    <w:rsid w:val="00A93561"/>
    <w:rsid w:val="00AD48B5"/>
    <w:rsid w:val="00AE270D"/>
    <w:rsid w:val="00AF71ED"/>
    <w:rsid w:val="00B23349"/>
    <w:rsid w:val="00B2403B"/>
    <w:rsid w:val="00B27095"/>
    <w:rsid w:val="00B542A8"/>
    <w:rsid w:val="00B77947"/>
    <w:rsid w:val="00B92E29"/>
    <w:rsid w:val="00B9679B"/>
    <w:rsid w:val="00BF4D5D"/>
    <w:rsid w:val="00BF4E09"/>
    <w:rsid w:val="00C1213F"/>
    <w:rsid w:val="00C40A9B"/>
    <w:rsid w:val="00C75BE5"/>
    <w:rsid w:val="00C765AA"/>
    <w:rsid w:val="00CD3F1D"/>
    <w:rsid w:val="00CE5798"/>
    <w:rsid w:val="00D07A80"/>
    <w:rsid w:val="00D2126B"/>
    <w:rsid w:val="00D56BE3"/>
    <w:rsid w:val="00D60E32"/>
    <w:rsid w:val="00D87064"/>
    <w:rsid w:val="00DA2DF4"/>
    <w:rsid w:val="00DB7704"/>
    <w:rsid w:val="00DD0FAF"/>
    <w:rsid w:val="00E14B95"/>
    <w:rsid w:val="00E15CC7"/>
    <w:rsid w:val="00E167C7"/>
    <w:rsid w:val="00E97C8F"/>
    <w:rsid w:val="00EB5F06"/>
    <w:rsid w:val="00ED2B44"/>
    <w:rsid w:val="00ED5C23"/>
    <w:rsid w:val="00EE1424"/>
    <w:rsid w:val="00EF013D"/>
    <w:rsid w:val="00EF03A2"/>
    <w:rsid w:val="00EF041B"/>
    <w:rsid w:val="00F13D81"/>
    <w:rsid w:val="00F31BB6"/>
    <w:rsid w:val="00F55131"/>
    <w:rsid w:val="00F646BC"/>
    <w:rsid w:val="00F808FE"/>
    <w:rsid w:val="00F8753A"/>
    <w:rsid w:val="00F973E6"/>
    <w:rsid w:val="00FA0BE6"/>
    <w:rsid w:val="00FB2716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7F3EE2-1ACF-48BC-BC67-DB1B332E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aliases w:val="NormalNAV"/>
    <w:qFormat/>
    <w:rsid w:val="007E5FAF"/>
    <w:rPr>
      <w:rFonts w:ascii="Arial" w:hAnsi="Arial"/>
      <w:sz w:val="22"/>
      <w:szCs w:val="24"/>
    </w:rPr>
  </w:style>
  <w:style w:type="paragraph" w:styleId="Overskrift1">
    <w:name w:val="heading 1"/>
    <w:aliases w:val="NAVerskrift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9115AE"/>
    <w:rPr>
      <w:rFonts w:ascii="Arial" w:hAnsi="Arial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9115AE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84575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84575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4575A"/>
    <w:rPr>
      <w:rFonts w:asciiTheme="minorHAnsi" w:eastAsiaTheme="minorHAnsi" w:hAnsiTheme="minorHAnsi" w:cstheme="minorBidi"/>
      <w:lang w:eastAsia="en-US"/>
    </w:rPr>
  </w:style>
  <w:style w:type="character" w:styleId="Merknadsreferanse">
    <w:name w:val="annotation reference"/>
    <w:basedOn w:val="Standardskriftforavsnitt"/>
    <w:rsid w:val="00ED5C23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ED5C23"/>
    <w:pPr>
      <w:spacing w:after="0"/>
    </w:pPr>
    <w:rPr>
      <w:rFonts w:ascii="Arial" w:eastAsia="Times New Roman" w:hAnsi="Arial" w:cs="Times New Roman"/>
      <w:b/>
      <w:bCs/>
      <w:lang w:eastAsia="nb-NO"/>
    </w:rPr>
  </w:style>
  <w:style w:type="character" w:customStyle="1" w:styleId="KommentaremneTegn">
    <w:name w:val="Kommentaremne Tegn"/>
    <w:basedOn w:val="MerknadstekstTegn"/>
    <w:link w:val="Kommentaremne"/>
    <w:rsid w:val="00ED5C23"/>
    <w:rPr>
      <w:rFonts w:ascii="Arial" w:eastAsiaTheme="minorHAnsi" w:hAnsi="Arial" w:cstheme="minorBidi"/>
      <w:b/>
      <w:bCs/>
      <w:lang w:eastAsia="en-US"/>
    </w:rPr>
  </w:style>
  <w:style w:type="character" w:styleId="Sterk">
    <w:name w:val="Strong"/>
    <w:basedOn w:val="Standardskriftforavsnitt"/>
    <w:uiPriority w:val="22"/>
    <w:qFormat/>
    <w:rsid w:val="000A6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.no/dittna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0\Nav-maler\Brev%20Farg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1580-BC87-455E-8387-C156914E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Farge</Template>
  <TotalTime>0</TotalTime>
  <Pages>1</Pages>
  <Words>321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Tollersrud, Kari</dc:creator>
  <cp:lastModifiedBy>Margaretha Hamrin</cp:lastModifiedBy>
  <cp:revision>2</cp:revision>
  <cp:lastPrinted>2016-10-18T08:48:00Z</cp:lastPrinted>
  <dcterms:created xsi:type="dcterms:W3CDTF">2016-11-04T09:27:00Z</dcterms:created>
  <dcterms:modified xsi:type="dcterms:W3CDTF">2016-11-04T09:27:00Z</dcterms:modified>
</cp:coreProperties>
</file>